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072" w:rsidRDefault="00637072" w:rsidP="0063707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«9.1.А Электролитическая диссоциация и</w:t>
      </w:r>
    </w:p>
    <w:p w:rsidR="00637072" w:rsidRDefault="00637072" w:rsidP="0063707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9.1.В Качественный анализ неорганических соединений»</w:t>
      </w:r>
    </w:p>
    <w:p w:rsidR="00234FC4" w:rsidRPr="00735F81" w:rsidRDefault="00234FC4" w:rsidP="00234FC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6C068F">
        <w:rPr>
          <w:rFonts w:ascii="Times New Roman" w:hAnsi="Times New Roman" w:cs="Times New Roman"/>
          <w:b/>
          <w:sz w:val="24"/>
          <w:szCs w:val="24"/>
        </w:rPr>
        <w:t xml:space="preserve">    Урок № 3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094768" w:rsidRPr="00F97A90" w:rsidRDefault="00234FC4" w:rsidP="00094768">
      <w:pPr>
        <w:pStyle w:val="a3"/>
        <w:rPr>
          <w:rFonts w:ascii="Times New Roman" w:hAnsi="Times New Roman" w:cs="Times New Roman"/>
          <w:sz w:val="24"/>
          <w:szCs w:val="24"/>
        </w:rPr>
      </w:pPr>
      <w:r w:rsidRPr="00F97A90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 </w:t>
      </w:r>
      <w:r w:rsidRPr="00F97A90">
        <w:rPr>
          <w:rFonts w:ascii="Times New Roman" w:hAnsi="Times New Roman" w:cs="Times New Roman"/>
          <w:b/>
          <w:sz w:val="24"/>
          <w:szCs w:val="24"/>
        </w:rPr>
        <w:t>:</w:t>
      </w:r>
      <w:r w:rsidRPr="00094768">
        <w:rPr>
          <w:b/>
          <w:sz w:val="24"/>
          <w:szCs w:val="24"/>
        </w:rPr>
        <w:t xml:space="preserve"> </w:t>
      </w:r>
      <w:r w:rsidR="00637072">
        <w:rPr>
          <w:b/>
          <w:sz w:val="24"/>
          <w:szCs w:val="24"/>
        </w:rPr>
        <w:t xml:space="preserve"> </w:t>
      </w:r>
      <w:r w:rsidRPr="00637072">
        <w:rPr>
          <w:rFonts w:ascii="Times New Roman" w:hAnsi="Times New Roman" w:cs="Times New Roman"/>
          <w:sz w:val="24"/>
          <w:szCs w:val="24"/>
        </w:rPr>
        <w:t>Степень диссоциации (</w:t>
      </w:r>
      <w:r w:rsidRPr="00637072">
        <w:rPr>
          <w:rFonts w:ascii="Times New Roman" w:hAnsi="Times New Roman" w:cs="Times New Roman"/>
          <w:b/>
          <w:color w:val="FF0000"/>
          <w:sz w:val="24"/>
          <w:szCs w:val="24"/>
        </w:rPr>
        <w:t>α</w:t>
      </w:r>
      <w:r w:rsidR="00C54052" w:rsidRPr="00637072">
        <w:rPr>
          <w:rFonts w:ascii="Times New Roman" w:hAnsi="Times New Roman" w:cs="Times New Roman"/>
          <w:sz w:val="24"/>
          <w:szCs w:val="24"/>
        </w:rPr>
        <w:t xml:space="preserve">). </w:t>
      </w:r>
      <w:r w:rsidRPr="00637072">
        <w:rPr>
          <w:rFonts w:ascii="Times New Roman" w:hAnsi="Times New Roman" w:cs="Times New Roman"/>
          <w:sz w:val="24"/>
          <w:szCs w:val="24"/>
        </w:rPr>
        <w:t>Сильные и слабые электролиты</w:t>
      </w:r>
      <w:r w:rsidR="00094768" w:rsidRPr="0063707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</w:t>
      </w:r>
    </w:p>
    <w:p w:rsidR="00234FC4" w:rsidRPr="00637072" w:rsidRDefault="00234FC4" w:rsidP="0009476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37072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637072">
        <w:rPr>
          <w:rFonts w:ascii="Times New Roman" w:hAnsi="Times New Roman" w:cs="Times New Roman"/>
          <w:b/>
          <w:sz w:val="24"/>
          <w:szCs w:val="24"/>
        </w:rPr>
        <w:t>:</w:t>
      </w:r>
      <w:r w:rsidRPr="00637072">
        <w:rPr>
          <w:rFonts w:ascii="Times New Roman" w:hAnsi="Times New Roman" w:cs="Times New Roman"/>
          <w:sz w:val="24"/>
          <w:szCs w:val="24"/>
        </w:rPr>
        <w:t xml:space="preserve"> </w:t>
      </w:r>
      <w:r w:rsidR="00637072" w:rsidRPr="00637072">
        <w:rPr>
          <w:rFonts w:ascii="Times New Roman" w:hAnsi="Times New Roman" w:cs="Times New Roman"/>
          <w:sz w:val="24"/>
          <w:szCs w:val="24"/>
        </w:rPr>
        <w:t xml:space="preserve"> </w:t>
      </w:r>
      <w:r w:rsidRPr="00637072">
        <w:rPr>
          <w:rFonts w:ascii="Times New Roman" w:hAnsi="Times New Roman" w:cs="Times New Roman"/>
          <w:b/>
          <w:sz w:val="24"/>
          <w:szCs w:val="24"/>
        </w:rPr>
        <w:t>9.4.1.7</w:t>
      </w:r>
      <w:r w:rsidR="00F97A90">
        <w:rPr>
          <w:rFonts w:ascii="Times New Roman" w:hAnsi="Times New Roman" w:cs="Times New Roman"/>
          <w:b/>
          <w:sz w:val="24"/>
          <w:szCs w:val="24"/>
        </w:rPr>
        <w:t>-</w:t>
      </w:r>
      <w:r w:rsidRPr="006370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7072">
        <w:rPr>
          <w:rFonts w:ascii="Times New Roman" w:hAnsi="Times New Roman" w:cs="Times New Roman"/>
          <w:sz w:val="24"/>
          <w:szCs w:val="24"/>
        </w:rPr>
        <w:t xml:space="preserve">различать и приводить примеры сильных и слабых электролитов, </w:t>
      </w:r>
    </w:p>
    <w:p w:rsidR="00234FC4" w:rsidRPr="00637072" w:rsidRDefault="00410110" w:rsidP="00094768">
      <w:pPr>
        <w:pStyle w:val="a3"/>
        <w:rPr>
          <w:rFonts w:ascii="Times New Roman" w:hAnsi="Times New Roman" w:cs="Times New Roman"/>
          <w:sz w:val="24"/>
          <w:szCs w:val="24"/>
        </w:rPr>
      </w:pPr>
      <w:r w:rsidRPr="00637072">
        <w:rPr>
          <w:rFonts w:ascii="Times New Roman" w:hAnsi="Times New Roman" w:cs="Times New Roman"/>
          <w:sz w:val="24"/>
          <w:szCs w:val="24"/>
        </w:rPr>
        <w:t xml:space="preserve">   </w:t>
      </w:r>
      <w:r w:rsidR="00094768" w:rsidRPr="0063707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96CA1" w:rsidRPr="00637072">
        <w:rPr>
          <w:rFonts w:ascii="Times New Roman" w:hAnsi="Times New Roman" w:cs="Times New Roman"/>
          <w:sz w:val="24"/>
          <w:szCs w:val="24"/>
        </w:rPr>
        <w:t xml:space="preserve">уметь определять  </w:t>
      </w:r>
      <w:r w:rsidR="00234FC4" w:rsidRPr="00637072">
        <w:rPr>
          <w:rFonts w:ascii="Times New Roman" w:hAnsi="Times New Roman" w:cs="Times New Roman"/>
          <w:sz w:val="24"/>
          <w:szCs w:val="24"/>
        </w:rPr>
        <w:t>степень диссоциации</w:t>
      </w:r>
      <w:r w:rsidR="00C54052" w:rsidRPr="00637072">
        <w:rPr>
          <w:rFonts w:ascii="Times New Roman" w:hAnsi="Times New Roman" w:cs="Times New Roman"/>
          <w:sz w:val="24"/>
          <w:szCs w:val="24"/>
        </w:rPr>
        <w:t xml:space="preserve"> - </w:t>
      </w:r>
      <w:r w:rsidR="00C54052" w:rsidRPr="00637072">
        <w:rPr>
          <w:rFonts w:ascii="Times New Roman" w:hAnsi="Times New Roman" w:cs="Times New Roman"/>
          <w:b/>
          <w:color w:val="FF0000"/>
          <w:sz w:val="24"/>
          <w:szCs w:val="24"/>
        </w:rPr>
        <w:t>α</w:t>
      </w:r>
    </w:p>
    <w:p w:rsidR="00F97A90" w:rsidRDefault="00F97A90" w:rsidP="00234FC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7FD2" w:rsidRPr="009E3297" w:rsidRDefault="00607FD2" w:rsidP="00234FC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2A77A7" w:rsidRDefault="00613264" w:rsidP="00234FC4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- </w:t>
      </w:r>
      <w:r w:rsidR="00D96CA1">
        <w:rPr>
          <w:rFonts w:ascii="Bookman Old Style" w:hAnsi="Bookman Old Style" w:cs="Times New Roman"/>
          <w:b/>
          <w:color w:val="002060"/>
          <w:sz w:val="24"/>
          <w:szCs w:val="24"/>
        </w:rPr>
        <w:t>с</w:t>
      </w:r>
      <w:r w:rsidR="002A77A7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тепень электролитической диссоциации – это величина, которая  </w:t>
      </w:r>
    </w:p>
    <w:p w:rsidR="00613264" w:rsidRDefault="002A77A7" w:rsidP="00234FC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обозначается</w:t>
      </w:r>
      <w:r w:rsidRPr="002A77A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  <w:r w:rsidRPr="00410110">
        <w:rPr>
          <w:rFonts w:ascii="Bookman Old Style" w:hAnsi="Bookman Old Style" w:cs="Times New Roman"/>
          <w:b/>
          <w:color w:val="FF0000"/>
          <w:sz w:val="24"/>
          <w:szCs w:val="24"/>
        </w:rPr>
        <w:t>α (альфа)</w:t>
      </w:r>
    </w:p>
    <w:p w:rsidR="00613264" w:rsidRPr="00613264" w:rsidRDefault="00613264" w:rsidP="00234FC4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 xml:space="preserve">- </w:t>
      </w:r>
      <w:r w:rsidRPr="00410110">
        <w:rPr>
          <w:rFonts w:ascii="Bookman Old Style" w:hAnsi="Bookman Old Style" w:cs="Times New Roman"/>
          <w:b/>
          <w:color w:val="FF0000"/>
          <w:sz w:val="24"/>
          <w:szCs w:val="24"/>
        </w:rPr>
        <w:t>α</w:t>
      </w:r>
      <w:r w:rsidRPr="00410110">
        <w:rPr>
          <w:rFonts w:ascii="Bookman Old Style" w:hAnsi="Bookman Old Style" w:cs="Times New Roman"/>
          <w:color w:val="FF0000"/>
          <w:sz w:val="24"/>
          <w:szCs w:val="24"/>
        </w:rPr>
        <w:t xml:space="preserve"> -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3264">
        <w:rPr>
          <w:rFonts w:ascii="Bookman Old Style" w:hAnsi="Bookman Old Style" w:cs="Times New Roman"/>
          <w:b/>
          <w:color w:val="002060"/>
          <w:sz w:val="24"/>
          <w:szCs w:val="24"/>
        </w:rPr>
        <w:t>определяетс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я опытным путём и выражается в процентах или долях</w:t>
      </w:r>
    </w:p>
    <w:p w:rsidR="00613264" w:rsidRDefault="00613264" w:rsidP="00234FC4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</w:t>
      </w:r>
      <w:r w:rsidRPr="00410110">
        <w:rPr>
          <w:rFonts w:ascii="Bookman Old Style" w:hAnsi="Bookman Old Style" w:cs="Times New Roman"/>
          <w:b/>
          <w:color w:val="FF0000"/>
          <w:sz w:val="24"/>
          <w:szCs w:val="24"/>
        </w:rPr>
        <w:t>α</w:t>
      </w:r>
      <w:r w:rsidRPr="00410110">
        <w:rPr>
          <w:rFonts w:ascii="Bookman Old Style" w:hAnsi="Bookman Old Style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– </w:t>
      </w:r>
      <w:r w:rsidRPr="00613264">
        <w:rPr>
          <w:rFonts w:ascii="Bookman Old Style" w:hAnsi="Bookman Old Style" w:cs="Times New Roman"/>
          <w:b/>
          <w:color w:val="002060"/>
          <w:sz w:val="24"/>
          <w:szCs w:val="24"/>
        </w:rPr>
        <w:t>является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показателем силы электролита</w:t>
      </w:r>
      <w:r w:rsidR="009E3297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– </w:t>
      </w:r>
      <w:r w:rsidR="009E3297">
        <w:rPr>
          <w:rFonts w:ascii="Bookman Old Style" w:hAnsi="Bookman Old Style" w:cs="Times New Roman"/>
          <w:b/>
          <w:color w:val="FF0000"/>
          <w:sz w:val="24"/>
          <w:szCs w:val="24"/>
        </w:rPr>
        <w:t>сильные электролиты (</w:t>
      </w:r>
      <w:r w:rsidR="009E3297" w:rsidRPr="00410110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α </w:t>
      </w:r>
      <w:r w:rsidR="00410110" w:rsidRPr="00410110">
        <w:rPr>
          <w:rFonts w:ascii="Bookman Old Style" w:hAnsi="Bookman Old Style" w:cs="Times New Roman"/>
          <w:b/>
          <w:color w:val="FF0000"/>
          <w:sz w:val="24"/>
          <w:szCs w:val="24"/>
        </w:rPr>
        <w:t>&gt;</w:t>
      </w:r>
      <w:r w:rsidR="009E3297" w:rsidRPr="00410110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30%),</w:t>
      </w:r>
    </w:p>
    <w:p w:rsidR="009E3297" w:rsidRPr="009E3297" w:rsidRDefault="009E3297" w:rsidP="00234FC4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9E3297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средние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электролиты (</w:t>
      </w:r>
      <w:r w:rsidR="00410110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3% </w:t>
      </w:r>
      <w:r w:rsidR="004101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&lt; </w:t>
      </w:r>
      <w:r w:rsidR="00410110" w:rsidRPr="00410110">
        <w:rPr>
          <w:rFonts w:ascii="Bookman Old Style" w:hAnsi="Bookman Old Style" w:cs="Times New Roman"/>
          <w:b/>
          <w:color w:val="FF0000"/>
          <w:sz w:val="24"/>
          <w:szCs w:val="24"/>
        </w:rPr>
        <w:t>α</w:t>
      </w:r>
      <w:r w:rsidR="00410110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410110">
        <w:rPr>
          <w:rFonts w:ascii="Times New Roman" w:hAnsi="Times New Roman" w:cs="Times New Roman"/>
          <w:b/>
          <w:color w:val="FF0000"/>
          <w:sz w:val="24"/>
          <w:szCs w:val="24"/>
        </w:rPr>
        <w:t>&lt;</w:t>
      </w:r>
      <w:r w:rsidR="00410110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30%) и слабые электролиты (</w:t>
      </w:r>
      <w:r w:rsidR="00410110" w:rsidRPr="00410110">
        <w:rPr>
          <w:rFonts w:ascii="Bookman Old Style" w:hAnsi="Bookman Old Style" w:cs="Times New Roman"/>
          <w:b/>
          <w:color w:val="FF0000"/>
          <w:sz w:val="24"/>
          <w:szCs w:val="24"/>
        </w:rPr>
        <w:t>α</w:t>
      </w:r>
      <w:r w:rsidR="00410110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410110">
        <w:rPr>
          <w:rFonts w:ascii="Times New Roman" w:hAnsi="Times New Roman" w:cs="Times New Roman"/>
          <w:b/>
          <w:color w:val="FF0000"/>
          <w:sz w:val="24"/>
          <w:szCs w:val="24"/>
        </w:rPr>
        <w:t>&gt;</w:t>
      </w:r>
      <w:r w:rsidR="00410110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3</w:t>
      </w:r>
      <w:r w:rsidR="00C54052">
        <w:rPr>
          <w:rFonts w:ascii="Bookman Old Style" w:hAnsi="Bookman Old Style" w:cs="Times New Roman"/>
          <w:b/>
          <w:color w:val="FF0000"/>
          <w:sz w:val="24"/>
          <w:szCs w:val="24"/>
        </w:rPr>
        <w:t>%)</w:t>
      </w:r>
    </w:p>
    <w:p w:rsidR="009E3297" w:rsidRPr="00C54052" w:rsidRDefault="009E3297" w:rsidP="00234FC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</w:p>
    <w:p w:rsidR="00234FC4" w:rsidRPr="00C54052" w:rsidRDefault="00C54052" w:rsidP="00234FC4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</w:t>
      </w:r>
      <w:r w:rsidR="00091960"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СХЕМА №1 </w:t>
      </w:r>
      <w:r w:rsidR="00234FC4"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</w:t>
      </w:r>
      <w:r w:rsidR="00D96CA1"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</w:t>
      </w:r>
      <w:r w:rsidR="00234FC4"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96CA1" w:rsidRPr="00C54052">
        <w:rPr>
          <w:rFonts w:ascii="Times New Roman" w:hAnsi="Times New Roman" w:cs="Times New Roman"/>
          <w:b/>
          <w:color w:val="FF0000"/>
          <w:sz w:val="24"/>
          <w:szCs w:val="24"/>
        </w:rPr>
        <w:t>СХЕМА №2</w:t>
      </w:r>
      <w:r w:rsidR="00234FC4" w:rsidRPr="00C5405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 </w:t>
      </w:r>
    </w:p>
    <w:p w:rsidR="00C54052" w:rsidRDefault="002A77A7" w:rsidP="00F97A90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405814" cy="2467154"/>
            <wp:effectExtent l="19050" t="0" r="4136" b="0"/>
            <wp:docPr id="3" name="Рисунок 3" descr="C:\Users\Тамара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unnam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 l="5089" b="8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777" cy="2467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676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096760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06936" cy="2464346"/>
            <wp:effectExtent l="19050" t="0" r="7764" b="0"/>
            <wp:docPr id="9" name="Рисунок 4" descr="C:\Users\Тамара\Desktop\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img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/>
                    </a:blip>
                    <a:srcRect l="7894" t="3396" r="2575" b="10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641" cy="2470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A90" w:rsidRDefault="0091367E" w:rsidP="00A85BC7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675948" cy="4192082"/>
            <wp:effectExtent l="19050" t="0" r="0" b="0"/>
            <wp:docPr id="2" name="Рисунок 2" descr="C:\Users\Тамара\Desktop\Степень-диссоциации.-Приме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мара\Desktop\Степень-диссоциации.-Примеры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3094" cy="4196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BC7" w:rsidRDefault="00A85BC7" w:rsidP="00A85BC7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85BC7" w:rsidRDefault="00A85BC7" w:rsidP="00A85BC7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СХЕМА №4</w:t>
      </w:r>
    </w:p>
    <w:p w:rsidR="00A85BC7" w:rsidRDefault="00A85BC7" w:rsidP="00A85BC7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661529" cy="6646460"/>
            <wp:effectExtent l="19050" t="0" r="5971" b="0"/>
            <wp:docPr id="1" name="Рисунок 1" descr="C:\Users\Тамара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/>
                    </a:blip>
                    <a:srcRect b="12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941" cy="665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FC4" w:rsidRDefault="00B43686" w:rsidP="0068341F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СХЕМЫ</w:t>
      </w:r>
      <w:r w:rsidR="00234FC4"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№</w:t>
      </w:r>
      <w:r w:rsidR="00E67E4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5, 6</w:t>
      </w:r>
      <w:r w:rsidR="006834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Алгоритм решения задач на вычисление степени диссоциации - </w:t>
      </w:r>
      <w:r w:rsidR="0068341F" w:rsidRPr="0068341F">
        <w:rPr>
          <w:rFonts w:ascii="Times New Roman" w:hAnsi="Times New Roman" w:cs="Times New Roman"/>
          <w:b/>
          <w:color w:val="FF0000"/>
          <w:sz w:val="24"/>
          <w:szCs w:val="24"/>
        </w:rPr>
        <w:t>α</w:t>
      </w:r>
    </w:p>
    <w:p w:rsidR="0068341F" w:rsidRDefault="0068341F" w:rsidP="00234FC4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490622" cy="2126287"/>
            <wp:effectExtent l="19050" t="0" r="0" b="0"/>
            <wp:docPr id="10" name="Рисунок 5" descr="C:\Users\Тамара\Desktop\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мара\Desktop\image00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67" cy="2130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9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C2969" w:rsidRPr="00BC296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01229" cy="2121499"/>
            <wp:effectExtent l="19050" t="0" r="0" b="0"/>
            <wp:docPr id="13" name="Рисунок 6" descr="C:\Users\Тамара\Desktop\img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img1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/>
                    </a:blip>
                    <a:srcRect l="3366" t="12642" r="4529" b="139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967" cy="2123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4BD" w:rsidRPr="00DF24BD" w:rsidRDefault="00DF24BD" w:rsidP="00234FC4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34FC4" w:rsidRPr="00B37D9E" w:rsidRDefault="00234FC4" w:rsidP="00234FC4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B37D9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85BC7" w:rsidRDefault="00A85BC7" w:rsidP="00B43686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4FC4" w:rsidRPr="00B43686" w:rsidRDefault="00234FC4" w:rsidP="00B43686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F97A90">
        <w:rPr>
          <w:rFonts w:ascii="Bookman Old Style" w:hAnsi="Bookman Old Style" w:cs="Times New Roman"/>
          <w:b/>
          <w:color w:val="FF0000"/>
          <w:sz w:val="24"/>
          <w:szCs w:val="24"/>
        </w:rPr>
        <w:t>§</w:t>
      </w:r>
      <w:r w:rsidR="00A85BC7">
        <w:rPr>
          <w:rFonts w:ascii="Bookman Old Style" w:hAnsi="Bookman Old Style" w:cs="Times New Roman"/>
          <w:b/>
          <w:color w:val="FF0000"/>
          <w:sz w:val="24"/>
          <w:szCs w:val="24"/>
        </w:rPr>
        <w:t>4</w:t>
      </w:r>
    </w:p>
    <w:p w:rsidR="00F97A90" w:rsidRDefault="00F97A90" w:rsidP="00B43686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7A90" w:rsidRDefault="00234FC4" w:rsidP="00B43686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 w:rsidR="00F97A90">
        <w:rPr>
          <w:rFonts w:ascii="Times New Roman" w:hAnsi="Times New Roman" w:cs="Times New Roman"/>
          <w:sz w:val="24"/>
          <w:szCs w:val="24"/>
        </w:rPr>
        <w:t>–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3686" w:rsidRPr="00B43686" w:rsidRDefault="00D20228" w:rsidP="00B43686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234FC4" w:rsidRPr="00B43686">
          <w:rPr>
            <w:rStyle w:val="a7"/>
            <w:rFonts w:ascii="Times New Roman" w:hAnsi="Times New Roman" w:cs="Times New Roman"/>
            <w:sz w:val="24"/>
            <w:szCs w:val="24"/>
          </w:rPr>
          <w:t>https://www.youtube.com/watch?v=sHBKykKTpMQ</w:t>
        </w:r>
      </w:hyperlink>
    </w:p>
    <w:p w:rsidR="00F97A90" w:rsidRDefault="00F97A90" w:rsidP="00B43686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6A69" w:rsidRDefault="00234FC4" w:rsidP="00B436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  <w:r w:rsidR="00316A69" w:rsidRPr="00316A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4FC4" w:rsidRPr="00316A69" w:rsidRDefault="00316A69" w:rsidP="00B43686">
      <w:pPr>
        <w:pStyle w:val="a3"/>
        <w:rPr>
          <w:rFonts w:ascii="Bookman Old Style" w:hAnsi="Bookman Old Style" w:cs="Times New Roman"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Р</w:t>
      </w:r>
      <w:r w:rsidRPr="00316A69">
        <w:rPr>
          <w:rFonts w:ascii="Bookman Old Style" w:hAnsi="Bookman Old Style" w:cs="Times New Roman"/>
          <w:b/>
          <w:color w:val="002060"/>
          <w:sz w:val="24"/>
          <w:szCs w:val="24"/>
        </w:rPr>
        <w:t>е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шите задачи 1-3 на с.19 </w:t>
      </w:r>
      <w:r w:rsidRPr="00316A69">
        <w:rPr>
          <w:rFonts w:ascii="Bookman Old Style" w:hAnsi="Bookman Old Style" w:cs="Times New Roman"/>
          <w:b/>
          <w:color w:val="002060"/>
          <w:sz w:val="24"/>
          <w:szCs w:val="24"/>
        </w:rPr>
        <w:t>§4</w:t>
      </w:r>
    </w:p>
    <w:p w:rsidR="00A85BC7" w:rsidRDefault="00A85BC7" w:rsidP="00B436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3686" w:rsidRPr="00B43686" w:rsidRDefault="00B43686" w:rsidP="00B43686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234FC4" w:rsidRPr="00B43686" w:rsidRDefault="00234FC4" w:rsidP="00B43686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234FC4" w:rsidRPr="00402419" w:rsidRDefault="00234FC4" w:rsidP="00234FC4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234FC4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34FC4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Pr="00E06D6B" w:rsidRDefault="00234FC4" w:rsidP="00234F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34FC4" w:rsidRPr="00023132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Pr="008F2008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Pr="00095D5A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Pr="00602B19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Pr="000C7610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4FC4" w:rsidRPr="007B63B9" w:rsidRDefault="00234FC4" w:rsidP="00234F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6759" w:rsidRPr="00AF7D22" w:rsidRDefault="00516759" w:rsidP="00AF7D2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16759" w:rsidRPr="00AF7D22" w:rsidSect="00760C44">
      <w:headerReference w:type="default" r:id="rId1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5BE" w:rsidRDefault="005575BE" w:rsidP="000A2EA7">
      <w:pPr>
        <w:spacing w:after="0" w:line="240" w:lineRule="auto"/>
      </w:pPr>
      <w:r>
        <w:separator/>
      </w:r>
    </w:p>
  </w:endnote>
  <w:endnote w:type="continuationSeparator" w:id="1">
    <w:p w:rsidR="005575BE" w:rsidRDefault="005575BE" w:rsidP="000A2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5BE" w:rsidRDefault="005575BE" w:rsidP="000A2EA7">
      <w:pPr>
        <w:spacing w:after="0" w:line="240" w:lineRule="auto"/>
      </w:pPr>
      <w:r>
        <w:separator/>
      </w:r>
    </w:p>
  </w:footnote>
  <w:footnote w:type="continuationSeparator" w:id="1">
    <w:p w:rsidR="005575BE" w:rsidRDefault="005575BE" w:rsidP="000A2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516759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5575BE" w:rsidP="00E06D6B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B60"/>
    <w:multiLevelType w:val="hybridMultilevel"/>
    <w:tmpl w:val="19CA9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370C3"/>
    <w:multiLevelType w:val="hybridMultilevel"/>
    <w:tmpl w:val="EB8C15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61531"/>
    <w:multiLevelType w:val="hybridMultilevel"/>
    <w:tmpl w:val="B1B62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4002"/>
    <w:rsid w:val="00091960"/>
    <w:rsid w:val="00094768"/>
    <w:rsid w:val="00096760"/>
    <w:rsid w:val="000A2EA7"/>
    <w:rsid w:val="00234FC4"/>
    <w:rsid w:val="002A77A7"/>
    <w:rsid w:val="00316A69"/>
    <w:rsid w:val="00410110"/>
    <w:rsid w:val="00424002"/>
    <w:rsid w:val="00516759"/>
    <w:rsid w:val="005575BE"/>
    <w:rsid w:val="00607FD2"/>
    <w:rsid w:val="00613264"/>
    <w:rsid w:val="00637072"/>
    <w:rsid w:val="0068341F"/>
    <w:rsid w:val="006C068F"/>
    <w:rsid w:val="007D3762"/>
    <w:rsid w:val="0091367E"/>
    <w:rsid w:val="009E3297"/>
    <w:rsid w:val="00A85BC7"/>
    <w:rsid w:val="00AF7D22"/>
    <w:rsid w:val="00B131A1"/>
    <w:rsid w:val="00B43686"/>
    <w:rsid w:val="00B970B4"/>
    <w:rsid w:val="00BC2969"/>
    <w:rsid w:val="00C54052"/>
    <w:rsid w:val="00D20228"/>
    <w:rsid w:val="00D96CA1"/>
    <w:rsid w:val="00DF24BD"/>
    <w:rsid w:val="00E67E4B"/>
    <w:rsid w:val="00EA1F2D"/>
    <w:rsid w:val="00F9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A7"/>
  </w:style>
  <w:style w:type="paragraph" w:styleId="1">
    <w:name w:val="heading 1"/>
    <w:basedOn w:val="a"/>
    <w:next w:val="a"/>
    <w:link w:val="10"/>
    <w:qFormat/>
    <w:rsid w:val="00234FC4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7D2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34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4FC4"/>
  </w:style>
  <w:style w:type="paragraph" w:styleId="a6">
    <w:name w:val="List Paragraph"/>
    <w:basedOn w:val="a"/>
    <w:uiPriority w:val="34"/>
    <w:qFormat/>
    <w:rsid w:val="00234FC4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34FC4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3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4FC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34FC4"/>
    <w:rPr>
      <w:rFonts w:ascii="Arial" w:eastAsia="Times New Roman" w:hAnsi="Arial" w:cs="Times New Roman"/>
      <w:b/>
      <w:color w:val="808080"/>
      <w:sz w:val="4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youtube.com/watch?v=sHBKykKTpMQ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16</cp:revision>
  <dcterms:created xsi:type="dcterms:W3CDTF">2020-06-21T03:28:00Z</dcterms:created>
  <dcterms:modified xsi:type="dcterms:W3CDTF">2020-08-25T10:57:00Z</dcterms:modified>
</cp:coreProperties>
</file>